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</w:t>
      </w:r>
      <w:bookmarkStart w:id="0" w:name="_GoBack"/>
      <w:bookmarkEnd w:id="0"/>
      <w:r w:rsidR="00BE2CF7" w:rsidRPr="00C62B5D">
        <w:rPr>
          <w:sz w:val="24"/>
          <w:szCs w:val="24"/>
        </w:rPr>
        <w:t>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lastRenderedPageBreak/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77777777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dotacji 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4D3F5DBB" w14:textId="3B9763EC" w:rsidR="00740F93" w:rsidRPr="00C62B5D" w:rsidRDefault="00FD7EFA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596D5CE2" w14:textId="77777777" w:rsidR="00DF1615" w:rsidRPr="00C62B5D" w:rsidRDefault="00DF1615" w:rsidP="00DF1615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2BF78DCE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5307E17D" w14:textId="77777777" w:rsidR="00D76772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 xml:space="preserve">nie zamierza podejmować zatrudnienia oraz zawieszać prowadzenia działalności  </w:t>
      </w:r>
      <w:r w:rsidR="00EA22B6" w:rsidRPr="00C62B5D">
        <w:rPr>
          <w:szCs w:val="24"/>
        </w:rPr>
        <w:t xml:space="preserve">               </w:t>
      </w:r>
      <w:r w:rsidRPr="00C62B5D">
        <w:rPr>
          <w:szCs w:val="24"/>
        </w:rPr>
        <w:t>w okresie 12 miesięcy od dnia rozpoczęcia prowadzenia działalności gospodarczej;</w:t>
      </w:r>
    </w:p>
    <w:p w14:paraId="70626774" w14:textId="77777777" w:rsidR="00D76772" w:rsidRPr="00C62B5D" w:rsidRDefault="00F07B8C" w:rsidP="00444349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3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  <w:t>sp</w:t>
      </w:r>
      <w:r w:rsidR="00D76772" w:rsidRPr="00C62B5D">
        <w:rPr>
          <w:szCs w:val="24"/>
        </w:rPr>
        <w:t>ełnia warunki o których mowa w rozporządzeni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EA22B6" w:rsidRPr="00C62B5D">
        <w:rPr>
          <w:szCs w:val="24"/>
        </w:rPr>
        <w:t>2023</w:t>
      </w:r>
      <w:r w:rsidR="00D76772" w:rsidRPr="00C62B5D">
        <w:rPr>
          <w:szCs w:val="24"/>
        </w:rPr>
        <w:t>/2</w:t>
      </w:r>
      <w:r w:rsidR="00EA22B6" w:rsidRPr="00C62B5D">
        <w:rPr>
          <w:szCs w:val="24"/>
        </w:rPr>
        <w:t>831</w:t>
      </w:r>
      <w:r w:rsidR="00D76772" w:rsidRPr="00C62B5D">
        <w:rPr>
          <w:szCs w:val="24"/>
        </w:rPr>
        <w:t xml:space="preserve"> oraz rozporządzenia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740F93" w:rsidRPr="00C62B5D">
        <w:rPr>
          <w:szCs w:val="24"/>
        </w:rPr>
        <w:t>1408</w:t>
      </w:r>
      <w:r w:rsidR="00D76772" w:rsidRPr="00C62B5D">
        <w:rPr>
          <w:szCs w:val="24"/>
        </w:rPr>
        <w:t>/20</w:t>
      </w:r>
      <w:r w:rsidR="00740F93" w:rsidRPr="00C62B5D">
        <w:rPr>
          <w:szCs w:val="24"/>
        </w:rPr>
        <w:t>13</w:t>
      </w:r>
      <w:r w:rsidR="00D76772" w:rsidRPr="00C62B5D">
        <w:rPr>
          <w:szCs w:val="24"/>
        </w:rPr>
        <w:t>;</w:t>
      </w:r>
    </w:p>
    <w:p w14:paraId="6C60664D" w14:textId="535DB65D" w:rsidR="001A29A0" w:rsidRPr="00C62B5D" w:rsidRDefault="00F07B8C" w:rsidP="00B939F1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4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</w:r>
      <w:r w:rsidR="001A29A0" w:rsidRPr="00C62B5D">
        <w:rPr>
          <w:szCs w:val="24"/>
        </w:rPr>
        <w:t>nie posiada długów objętych tytułami egzekucyjnymi oraz nie jest</w:t>
      </w:r>
      <w:r w:rsidR="00BD2051" w:rsidRPr="00C62B5D">
        <w:rPr>
          <w:szCs w:val="24"/>
        </w:rPr>
        <w:t xml:space="preserve"> dłużnikie</w:t>
      </w:r>
      <w:r w:rsidR="001A29A0" w:rsidRPr="00C62B5D">
        <w:rPr>
          <w:szCs w:val="24"/>
        </w:rPr>
        <w:t xml:space="preserve">m </w:t>
      </w:r>
      <w:r w:rsidR="003C2A6F" w:rsidRPr="00C62B5D">
        <w:rPr>
          <w:szCs w:val="24"/>
        </w:rPr>
        <w:br/>
      </w:r>
      <w:r w:rsidR="001A29A0" w:rsidRPr="00C62B5D">
        <w:rPr>
          <w:szCs w:val="24"/>
        </w:rPr>
        <w:t xml:space="preserve">w sprawach prowadzonych w ramach egzekucji sądowej lub egzekucji administracyjnej, a </w:t>
      </w:r>
      <w:r w:rsidR="0031035D" w:rsidRPr="00C62B5D">
        <w:rPr>
          <w:szCs w:val="24"/>
        </w:rPr>
        <w:t xml:space="preserve">także </w:t>
      </w:r>
      <w:r w:rsidR="001A29A0" w:rsidRPr="00C62B5D">
        <w:rPr>
          <w:szCs w:val="24"/>
        </w:rPr>
        <w:t>w stosunku</w:t>
      </w:r>
      <w:r w:rsidR="001C3910" w:rsidRPr="00C62B5D">
        <w:rPr>
          <w:szCs w:val="24"/>
        </w:rPr>
        <w:t xml:space="preserve"> do</w:t>
      </w:r>
      <w:r w:rsidR="001A29A0" w:rsidRPr="00C62B5D">
        <w:rPr>
          <w:szCs w:val="24"/>
        </w:rPr>
        <w:t xml:space="preserve"> nich</w:t>
      </w:r>
      <w:r w:rsidR="001C3910" w:rsidRPr="00C62B5D">
        <w:rPr>
          <w:szCs w:val="24"/>
        </w:rPr>
        <w:t xml:space="preserve"> nie</w:t>
      </w:r>
      <w:r w:rsidR="00B939F1" w:rsidRPr="00C62B5D">
        <w:rPr>
          <w:szCs w:val="24"/>
        </w:rPr>
        <w:t xml:space="preserve"> </w:t>
      </w:r>
      <w:r w:rsidR="001A29A0" w:rsidRPr="00C62B5D">
        <w:rPr>
          <w:szCs w:val="24"/>
        </w:rPr>
        <w:t>toczą się postępowania sądowe lub administracyjne dotyczące niespłaconych zobowiązań pieniężnych;</w:t>
      </w:r>
    </w:p>
    <w:p w14:paraId="2F577042" w14:textId="2B279249" w:rsidR="00F07B8C" w:rsidRPr="00C62B5D" w:rsidRDefault="00174352" w:rsidP="001A29A0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5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będzie prowadził zamierzoną działalność gospodarczą na terenie Polski;</w:t>
      </w:r>
    </w:p>
    <w:p w14:paraId="79B4A50F" w14:textId="2823CD8B" w:rsidR="0059418A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6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19C5B444" w14:textId="00910ADE" w:rsidR="00444349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7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="00F07B8C" w:rsidRPr="00C62B5D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="00F07B8C" w:rsidRPr="00C62B5D">
        <w:rPr>
          <w:szCs w:val="24"/>
        </w:rPr>
        <w:t>, z wykorzystaniem zasobów materialnych (pomieszczenia, sprzęt itp.) stanowiących zaplecze dla tej działalności</w:t>
      </w:r>
      <w:r w:rsidR="003A018D" w:rsidRPr="00C62B5D">
        <w:rPr>
          <w:szCs w:val="24"/>
        </w:rPr>
        <w:t>;</w:t>
      </w:r>
    </w:p>
    <w:p w14:paraId="50A160FB" w14:textId="2227B17E" w:rsidR="00D76772" w:rsidRPr="00C62B5D" w:rsidRDefault="00174352" w:rsidP="007C2995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8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prowadzić działalności gospodarczej jednocześnie o tym samym profilu co przedsiębiorstwo prowadzone przez członka rodziny</w:t>
      </w:r>
      <w:r w:rsidR="00F07B8C" w:rsidRPr="00C62B5D">
        <w:rPr>
          <w:sz w:val="16"/>
          <w:szCs w:val="24"/>
        </w:rPr>
        <w:footnoteReference w:id="4"/>
      </w:r>
      <w:r w:rsidR="00F07B8C" w:rsidRPr="00C62B5D">
        <w:rPr>
          <w:szCs w:val="24"/>
        </w:rPr>
        <w:t xml:space="preserve"> lub osobę pozostającą </w:t>
      </w:r>
      <w:r w:rsidR="00536E3B" w:rsidRPr="00C62B5D">
        <w:rPr>
          <w:szCs w:val="24"/>
        </w:rPr>
        <w:br/>
      </w:r>
      <w:r w:rsidR="00F07B8C" w:rsidRPr="00C62B5D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0B65EA6D" w14:textId="6D5E01AB" w:rsidR="00DF1615" w:rsidRPr="00C62B5D" w:rsidRDefault="000040EA" w:rsidP="00DF1615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2D066734" w14:textId="77777777" w:rsidR="00534A13" w:rsidRPr="00C62B5D" w:rsidRDefault="00534A13" w:rsidP="009534CE">
      <w:pPr>
        <w:pStyle w:val="Tekstpodstawowy2"/>
        <w:spacing w:line="240" w:lineRule="auto"/>
        <w:rPr>
          <w:szCs w:val="24"/>
        </w:rPr>
      </w:pPr>
    </w:p>
    <w:p w14:paraId="3220C704" w14:textId="77777777" w:rsidR="00BE2CF7" w:rsidRPr="00C62B5D" w:rsidRDefault="00BE2CF7" w:rsidP="009534CE">
      <w:pPr>
        <w:pStyle w:val="Tekstpodstawowy2"/>
        <w:spacing w:line="240" w:lineRule="auto"/>
        <w:rPr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1A0FCD9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</w:t>
      </w:r>
      <w:r w:rsidR="00536E3B" w:rsidRPr="00C62B5D">
        <w:rPr>
          <w:szCs w:val="24"/>
        </w:rPr>
        <w:br/>
      </w:r>
      <w:r w:rsidRPr="00C62B5D">
        <w:rPr>
          <w:szCs w:val="24"/>
        </w:rPr>
        <w:t xml:space="preserve">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1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1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77777777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 z określeniem wysokości miesięcznej spłaty zadłużenia,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3A469C87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>liczone za okres 1</w:t>
      </w:r>
      <w:r w:rsidR="005B32DE" w:rsidRPr="00C62B5D">
        <w:rPr>
          <w:color w:val="auto"/>
        </w:rPr>
        <w:t>5</w:t>
      </w:r>
      <w:r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56F8C7D5" w14:textId="19256737" w:rsidR="00467972" w:rsidRPr="00C62B5D" w:rsidRDefault="000A085D" w:rsidP="00467972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>, a termin na które zostaną ustanowione zabezpieczenia wynosi minimum 1</w:t>
      </w:r>
      <w:r w:rsidR="005B32DE" w:rsidRPr="00C62B5D">
        <w:rPr>
          <w:color w:val="auto"/>
        </w:rPr>
        <w:t>5</w:t>
      </w:r>
      <w:r w:rsidR="00D758AD" w:rsidRPr="00C62B5D">
        <w:rPr>
          <w:color w:val="auto"/>
        </w:rPr>
        <w:t xml:space="preserve"> 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39A2CEEA" w14:textId="77777777" w:rsidR="00C04EB5" w:rsidRPr="00C62B5D" w:rsidRDefault="00C04EB5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CCD9A2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69FD7A2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D20394B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842CB1C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576DB5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D8D9177" w14:textId="77777777" w:rsidR="00A16361" w:rsidRPr="00C62B5D" w:rsidRDefault="00A16361" w:rsidP="00216035">
      <w:pPr>
        <w:pStyle w:val="Tekstpodstawowy2"/>
        <w:spacing w:line="240" w:lineRule="auto"/>
        <w:rPr>
          <w:b/>
          <w:szCs w:val="24"/>
        </w:rPr>
      </w:pPr>
    </w:p>
    <w:p w14:paraId="3C6C1E59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7CD5D2C1" w14:textId="350C16EE" w:rsidR="000D675A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2032D66" w14:textId="77777777" w:rsidR="00175A76" w:rsidRPr="00C62B5D" w:rsidRDefault="00175A76" w:rsidP="00216035">
      <w:pPr>
        <w:pStyle w:val="Tekstpodstawowy2"/>
        <w:spacing w:line="240" w:lineRule="auto"/>
        <w:rPr>
          <w:b/>
          <w:szCs w:val="24"/>
        </w:rPr>
      </w:pP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1BC9A79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222E5565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68ED6DC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10D5A797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F8B146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5E42E248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9370E4" w:rsidRPr="00C62B5D">
        <w:rPr>
          <w:szCs w:val="24"/>
        </w:rPr>
        <w:br/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77777777" w:rsidR="00253456" w:rsidRDefault="00253456">
    <w:pPr>
      <w:pStyle w:val="Nagwek"/>
    </w:pPr>
    <w:r>
      <w:rPr>
        <w:noProof/>
      </w:rPr>
      <w:drawing>
        <wp:inline distT="0" distB="0" distL="0" distR="0" wp14:anchorId="5C0DA496" wp14:editId="126FF00D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8D92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45873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wup.opole.ibip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37F33-9F61-4F3B-BAA2-8F4A2FF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5445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5</cp:revision>
  <cp:lastPrinted>2025-02-10T08:55:00Z</cp:lastPrinted>
  <dcterms:created xsi:type="dcterms:W3CDTF">2025-03-18T13:05:00Z</dcterms:created>
  <dcterms:modified xsi:type="dcterms:W3CDTF">2025-03-20T11:20:00Z</dcterms:modified>
</cp:coreProperties>
</file>